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132" w14:textId="554D1E36" w:rsidR="0028209D" w:rsidRPr="00A80D3B" w:rsidRDefault="00C40295" w:rsidP="0028209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28209D" w:rsidRPr="00A80D3B">
        <w:rPr>
          <w:rFonts w:ascii="Arial" w:hAnsi="Arial" w:cs="Arial"/>
          <w:b/>
          <w:bCs/>
          <w:sz w:val="28"/>
        </w:rPr>
        <w:t>3GPP TSG RAN WG1 #1</w:t>
      </w:r>
      <w:r w:rsidR="0028209D">
        <w:rPr>
          <w:rFonts w:ascii="Arial" w:hAnsi="Arial" w:cs="Arial"/>
          <w:b/>
          <w:bCs/>
          <w:sz w:val="28"/>
        </w:rPr>
        <w:t>12</w:t>
      </w:r>
      <w:r w:rsidR="0028209D">
        <w:rPr>
          <w:rFonts w:ascii="Arial" w:hAnsi="Arial" w:cs="Arial"/>
          <w:b/>
          <w:bCs/>
          <w:sz w:val="28"/>
        </w:rPr>
        <w:tab/>
      </w:r>
      <w:r w:rsidR="0028209D">
        <w:rPr>
          <w:rFonts w:ascii="Arial" w:hAnsi="Arial" w:cs="Arial"/>
          <w:b/>
          <w:bCs/>
          <w:sz w:val="28"/>
        </w:rPr>
        <w:tab/>
      </w:r>
      <w:r w:rsidR="00144651" w:rsidRPr="00144651">
        <w:rPr>
          <w:rFonts w:ascii="Arial" w:hAnsi="Arial" w:cs="Arial"/>
          <w:b/>
          <w:bCs/>
          <w:sz w:val="28"/>
        </w:rPr>
        <w:t>R1-2300196</w:t>
      </w:r>
    </w:p>
    <w:p w14:paraId="33175379" w14:textId="77777777" w:rsidR="0028209D" w:rsidRPr="009513AC" w:rsidRDefault="0028209D" w:rsidP="002820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4A3A379" w14:textId="0BBDC468" w:rsidR="00EA7B6F" w:rsidRPr="00DC313B" w:rsidRDefault="00EA7B6F" w:rsidP="0028209D">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bookmarkStart w:id="2" w:name="_GoBack"/>
      <w:bookmarkEnd w:id="2"/>
    </w:p>
    <w:p w14:paraId="7282EB1E" w14:textId="65972A3C"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B06416" w:rsidRPr="00B06416">
        <w:rPr>
          <w:b/>
          <w:lang w:eastAsia="zh-CN"/>
        </w:rPr>
        <w:t>Discussion on LS on SPS configuration for unicast and multicast</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22AEB563"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B06416">
        <w:rPr>
          <w:rFonts w:cs="Arial"/>
        </w:rPr>
        <w:t>MBS SPS configuration for unicast and multicast</w:t>
      </w:r>
      <w:r w:rsidR="00AB13A6">
        <w:rPr>
          <w:rFonts w:cs="Arial"/>
        </w:rPr>
        <w:t xml:space="preserve">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310D70B4" w14:textId="77777777" w:rsidR="00F614B0" w:rsidRPr="000F4E43" w:rsidRDefault="00F614B0" w:rsidP="00F614B0">
            <w:pPr>
              <w:rPr>
                <w:rFonts w:ascii="Arial" w:hAnsi="Arial" w:cs="Arial"/>
                <w:b/>
              </w:rPr>
            </w:pPr>
            <w:r w:rsidRPr="000F4E43">
              <w:rPr>
                <w:rFonts w:ascii="Arial" w:hAnsi="Arial" w:cs="Arial"/>
                <w:b/>
              </w:rPr>
              <w:t>1. Overall Description:</w:t>
            </w:r>
          </w:p>
          <w:p w14:paraId="6BA96B8D" w14:textId="77777777" w:rsidR="00F614B0" w:rsidRPr="003340A6" w:rsidRDefault="00F614B0" w:rsidP="00F614B0">
            <w:pPr>
              <w:spacing w:after="180"/>
              <w:rPr>
                <w:rFonts w:ascii="Arial" w:hAnsi="Arial" w:cs="Arial"/>
                <w:lang w:eastAsia="zh-CN"/>
              </w:rPr>
            </w:pPr>
            <w:r w:rsidRPr="003F31F1">
              <w:rPr>
                <w:rFonts w:ascii="Arial" w:hAnsi="Arial" w:cs="Arial"/>
              </w:rPr>
              <w:t>RAN2 discussed unicast and multicast SPS</w:t>
            </w:r>
            <w:r>
              <w:rPr>
                <w:rFonts w:ascii="Arial" w:hAnsi="Arial" w:cs="Arial"/>
              </w:rPr>
              <w:t xml:space="preserve"> configuration and made following agreements for Rel-17:</w:t>
            </w:r>
          </w:p>
          <w:tbl>
            <w:tblPr>
              <w:tblStyle w:val="ae"/>
              <w:tblW w:w="0" w:type="auto"/>
              <w:tblLook w:val="04A0" w:firstRow="1" w:lastRow="0" w:firstColumn="1" w:lastColumn="0" w:noHBand="0" w:noVBand="1"/>
            </w:tblPr>
            <w:tblGrid>
              <w:gridCol w:w="9081"/>
            </w:tblGrid>
            <w:tr w:rsidR="00F614B0" w14:paraId="74682A31" w14:textId="77777777" w:rsidTr="00610204">
              <w:tc>
                <w:tcPr>
                  <w:tcW w:w="9695" w:type="dxa"/>
                </w:tcPr>
                <w:p w14:paraId="5D8FE8F9" w14:textId="77777777" w:rsidR="00F614B0" w:rsidRPr="00B0775D" w:rsidRDefault="00F614B0" w:rsidP="00F614B0">
                  <w:pPr>
                    <w:spacing w:before="40"/>
                    <w:rPr>
                      <w:rFonts w:ascii="Arial" w:eastAsia="MS Mincho" w:hAnsi="Arial"/>
                      <w:b/>
                      <w:szCs w:val="24"/>
                      <w:lang w:eastAsia="zh-TW"/>
                    </w:rPr>
                  </w:pPr>
                  <w:r w:rsidRPr="00B0775D">
                    <w:rPr>
                      <w:rFonts w:ascii="Arial" w:eastAsia="MS Mincho" w:hAnsi="Arial"/>
                      <w:b/>
                      <w:szCs w:val="24"/>
                      <w:lang w:eastAsia="zh-CN"/>
                    </w:rPr>
                    <w:t xml:space="preserve">Check with RAN1 whether </w:t>
                  </w:r>
                  <w:r w:rsidRPr="00B0775D">
                    <w:rPr>
                      <w:rFonts w:ascii="Arial" w:eastAsia="MS Mincho" w:hAnsi="Arial"/>
                      <w:b/>
                      <w:szCs w:val="24"/>
                      <w:lang w:eastAsia="zh-TW"/>
                    </w:rPr>
                    <w:t xml:space="preserve">NW can configure SPS in one BWP using </w:t>
                  </w:r>
                  <w:r w:rsidRPr="00B0775D">
                    <w:rPr>
                      <w:rFonts w:ascii="Arial" w:eastAsia="MS Mincho" w:hAnsi="Arial"/>
                      <w:b/>
                      <w:i/>
                      <w:szCs w:val="24"/>
                      <w:lang w:eastAsia="zh-TW"/>
                    </w:rPr>
                    <w:t>sps-Config</w:t>
                  </w:r>
                  <w:r w:rsidRPr="00B0775D">
                    <w:rPr>
                      <w:rFonts w:ascii="Arial" w:eastAsia="MS Mincho" w:hAnsi="Arial"/>
                      <w:b/>
                      <w:szCs w:val="24"/>
                      <w:lang w:eastAsia="zh-TW"/>
                    </w:rPr>
                    <w:t xml:space="preserve"> and </w:t>
                  </w:r>
                  <w:r w:rsidRPr="00B0775D">
                    <w:rPr>
                      <w:rFonts w:ascii="Arial" w:eastAsia="MS Mincho" w:hAnsi="Arial"/>
                      <w:b/>
                      <w:i/>
                      <w:szCs w:val="24"/>
                      <w:lang w:eastAsia="zh-TW"/>
                    </w:rPr>
                    <w:t>sps-ConfigMulticastToAddModList-r17</w:t>
                  </w:r>
                  <w:r w:rsidRPr="00B0775D">
                    <w:rPr>
                      <w:rFonts w:ascii="Arial" w:eastAsia="MS Mincho" w:hAnsi="Arial"/>
                      <w:b/>
                      <w:szCs w:val="24"/>
                      <w:lang w:eastAsia="zh-TW"/>
                    </w:rPr>
                    <w:t xml:space="preserve"> simultaneously.</w:t>
                  </w:r>
                </w:p>
                <w:p w14:paraId="74E96FE5" w14:textId="77777777" w:rsidR="00F614B0" w:rsidRDefault="00F614B0" w:rsidP="00F614B0">
                  <w:pPr>
                    <w:pStyle w:val="af5"/>
                    <w:rPr>
                      <w:rFonts w:eastAsia="MS Mincho"/>
                      <w:b/>
                      <w:szCs w:val="24"/>
                      <w:lang w:eastAsia="zh-CN"/>
                    </w:rPr>
                  </w:pPr>
                </w:p>
                <w:p w14:paraId="3A76A36C" w14:textId="77777777" w:rsidR="00F614B0" w:rsidRPr="00845C54" w:rsidRDefault="00F614B0" w:rsidP="00F614B0">
                  <w:pPr>
                    <w:pStyle w:val="Doc-text2"/>
                    <w:ind w:left="0" w:firstLine="0"/>
                    <w:rPr>
                      <w:lang w:val="en-GB"/>
                    </w:rPr>
                  </w:pPr>
                  <w:r w:rsidRPr="00B0775D">
                    <w:rPr>
                      <w:b/>
                    </w:rPr>
                    <w:t xml:space="preserve">Check with RAN1 </w:t>
                  </w:r>
                  <w:r w:rsidRPr="00B0775D">
                    <w:rPr>
                      <w:b/>
                      <w:lang w:eastAsia="zh-TW"/>
                    </w:rPr>
                    <w:t>whether other indexes than 0 can be used if a single DL SPS configuration for multicast is configured.</w:t>
                  </w:r>
                </w:p>
              </w:tc>
            </w:tr>
          </w:tbl>
          <w:p w14:paraId="5B279056" w14:textId="77777777" w:rsidR="00F614B0" w:rsidRDefault="00F614B0" w:rsidP="00F614B0">
            <w:pPr>
              <w:pStyle w:val="Doc-text2"/>
              <w:ind w:left="0" w:firstLine="0"/>
            </w:pPr>
          </w:p>
          <w:p w14:paraId="17D91ADF" w14:textId="77777777" w:rsidR="00F614B0" w:rsidRPr="00A128A2" w:rsidRDefault="00F614B0" w:rsidP="00F614B0">
            <w:pPr>
              <w:pStyle w:val="Doc-text2"/>
              <w:ind w:left="0" w:firstLine="0"/>
              <w:rPr>
                <w:rFonts w:eastAsia="PMingLiU"/>
                <w:szCs w:val="20"/>
                <w:lang w:eastAsia="zh-TW"/>
              </w:rPr>
            </w:pPr>
            <w:r>
              <w:rPr>
                <w:rFonts w:eastAsia="PMingLiU" w:hint="eastAsia"/>
                <w:lang w:eastAsia="zh-TW"/>
              </w:rPr>
              <w:t>I</w:t>
            </w:r>
            <w:r>
              <w:rPr>
                <w:rFonts w:eastAsia="PMingLiU"/>
                <w:lang w:eastAsia="zh-TW"/>
              </w:rPr>
              <w:t xml:space="preserve">n the description for </w:t>
            </w:r>
            <w:r w:rsidRPr="006C765C">
              <w:rPr>
                <w:rFonts w:eastAsia="PMingLiU"/>
                <w:i/>
                <w:lang w:eastAsia="zh-TW"/>
              </w:rPr>
              <w:t>sps-Config</w:t>
            </w:r>
            <w:r>
              <w:rPr>
                <w:rFonts w:eastAsia="PMingLiU"/>
                <w:lang w:eastAsia="zh-TW"/>
              </w:rPr>
              <w:t xml:space="preserve"> (IE for single unicast SPS) in the current RRC spec, there’s a restriction that NW cannot configure SPS in one BWP using </w:t>
            </w:r>
            <w:r w:rsidRPr="006C765C">
              <w:rPr>
                <w:rFonts w:eastAsia="PMingLiU"/>
                <w:i/>
                <w:lang w:eastAsia="zh-TW"/>
              </w:rPr>
              <w:t>sps-Config</w:t>
            </w:r>
            <w:r>
              <w:rPr>
                <w:rFonts w:eastAsia="PMingLiU"/>
                <w:lang w:eastAsia="zh-TW"/>
              </w:rPr>
              <w:t xml:space="preserve"> </w:t>
            </w:r>
            <w:r w:rsidRPr="00A128A2">
              <w:rPr>
                <w:rFonts w:eastAsia="PMingLiU"/>
                <w:szCs w:val="20"/>
                <w:lang w:eastAsia="zh-TW"/>
              </w:rPr>
              <w:t xml:space="preserve">and </w:t>
            </w:r>
            <w:r w:rsidRPr="00A128A2">
              <w:rPr>
                <w:rFonts w:eastAsia="Times New Roman"/>
                <w:i/>
                <w:iCs/>
                <w:szCs w:val="20"/>
                <w:lang w:eastAsia="sv-SE"/>
              </w:rPr>
              <w:t>sps-ConfigToAddModList</w:t>
            </w:r>
            <w:r w:rsidRPr="00A128A2">
              <w:rPr>
                <w:rFonts w:eastAsia="PMingLiU"/>
                <w:szCs w:val="20"/>
                <w:lang w:eastAsia="zh-TW"/>
              </w:rPr>
              <w:t xml:space="preserve"> (</w:t>
            </w:r>
            <w:r>
              <w:rPr>
                <w:rFonts w:eastAsia="PMingLiU"/>
                <w:szCs w:val="20"/>
                <w:lang w:eastAsia="zh-TW"/>
              </w:rPr>
              <w:t>IE for one or multiple unicast SPS</w:t>
            </w:r>
            <w:r w:rsidRPr="00A128A2">
              <w:rPr>
                <w:rFonts w:eastAsia="PMingLiU"/>
                <w:szCs w:val="20"/>
                <w:lang w:eastAsia="zh-TW"/>
              </w:rPr>
              <w:t>) simultaneously:</w:t>
            </w:r>
          </w:p>
          <w:p w14:paraId="7EE89880" w14:textId="77777777" w:rsidR="00F614B0" w:rsidRDefault="00F614B0" w:rsidP="00F614B0">
            <w:pPr>
              <w:pStyle w:val="Doc-text2"/>
              <w:ind w:left="0" w:firstLine="0"/>
              <w:rPr>
                <w:rFonts w:eastAsia="PMingLiU"/>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F614B0" w:rsidRPr="006C765C" w14:paraId="55891B9B" w14:textId="77777777" w:rsidTr="00610204">
              <w:tc>
                <w:tcPr>
                  <w:tcW w:w="5000" w:type="pct"/>
                  <w:tcBorders>
                    <w:top w:val="single" w:sz="4" w:space="0" w:color="auto"/>
                    <w:left w:val="single" w:sz="4" w:space="0" w:color="auto"/>
                    <w:bottom w:val="single" w:sz="4" w:space="0" w:color="auto"/>
                    <w:right w:val="single" w:sz="4" w:space="0" w:color="auto"/>
                  </w:tcBorders>
                  <w:hideMark/>
                </w:tcPr>
                <w:p w14:paraId="3C2F6F3F" w14:textId="77777777" w:rsidR="00F614B0" w:rsidRPr="006C765C" w:rsidRDefault="00F614B0" w:rsidP="00F614B0">
                  <w:pPr>
                    <w:keepNext/>
                    <w:keepLines/>
                    <w:overflowPunct w:val="0"/>
                    <w:textAlignment w:val="baseline"/>
                    <w:rPr>
                      <w:rFonts w:ascii="Arial" w:eastAsia="Times New Roman" w:hAnsi="Arial"/>
                      <w:b/>
                      <w:i/>
                      <w:sz w:val="18"/>
                      <w:lang w:eastAsia="sv-SE"/>
                    </w:rPr>
                  </w:pPr>
                  <w:r w:rsidRPr="006C765C">
                    <w:rPr>
                      <w:rFonts w:ascii="Arial" w:eastAsia="Times New Roman" w:hAnsi="Arial"/>
                      <w:b/>
                      <w:i/>
                      <w:sz w:val="18"/>
                      <w:lang w:eastAsia="sv-SE"/>
                    </w:rPr>
                    <w:t>sps-Config</w:t>
                  </w:r>
                </w:p>
                <w:p w14:paraId="02CB8A66" w14:textId="77777777" w:rsidR="00F614B0" w:rsidRPr="006C765C" w:rsidRDefault="00F614B0" w:rsidP="00F614B0">
                  <w:pPr>
                    <w:keepNext/>
                    <w:keepLines/>
                    <w:overflowPunct w:val="0"/>
                    <w:textAlignment w:val="baseline"/>
                    <w:rPr>
                      <w:rFonts w:ascii="Arial" w:eastAsia="Times New Roman" w:hAnsi="Arial"/>
                      <w:sz w:val="18"/>
                      <w:lang w:eastAsia="sv-SE"/>
                    </w:rPr>
                  </w:pPr>
                  <w:r w:rsidRPr="006C765C">
                    <w:rPr>
                      <w:rFonts w:ascii="Arial" w:eastAsia="Times New Roman" w:hAnsi="Arial"/>
                      <w:sz w:val="18"/>
                      <w:lang w:eastAsia="sv-SE"/>
                    </w:rPr>
                    <w:t xml:space="preserve">UE specific SPS (Semi-Persistent Scheduling) configuration for one BWP. Except for reconfiguration with sync, the NW does not reconfigure </w:t>
                  </w:r>
                  <w:r w:rsidRPr="006C765C">
                    <w:rPr>
                      <w:rFonts w:ascii="Arial" w:eastAsia="Times New Roman" w:hAnsi="Arial"/>
                      <w:i/>
                      <w:sz w:val="18"/>
                      <w:lang w:eastAsia="sv-SE"/>
                    </w:rPr>
                    <w:t>sps-Config</w:t>
                  </w:r>
                  <w:r w:rsidRPr="006C765C">
                    <w:rPr>
                      <w:rFonts w:ascii="Arial" w:eastAsia="Times New Roman" w:hAnsi="Arial"/>
                      <w:sz w:val="18"/>
                      <w:lang w:eastAsia="sv-SE"/>
                    </w:rPr>
                    <w:t xml:space="preserve"> when there is an active configured downlink assignment (see TS 38.321 [3]). However, the NW may release the </w:t>
                  </w:r>
                  <w:r w:rsidRPr="006C765C">
                    <w:rPr>
                      <w:rFonts w:ascii="Arial" w:eastAsia="Times New Roman" w:hAnsi="Arial"/>
                      <w:i/>
                      <w:sz w:val="18"/>
                      <w:lang w:eastAsia="sv-SE"/>
                    </w:rPr>
                    <w:t>sps-Config</w:t>
                  </w:r>
                  <w:r w:rsidRPr="006C765C">
                    <w:rPr>
                      <w:rFonts w:ascii="Arial" w:eastAsia="Times New Roman" w:hAnsi="Arial"/>
                      <w:sz w:val="18"/>
                      <w:lang w:eastAsia="sv-SE"/>
                    </w:rPr>
                    <w:t xml:space="preserve"> at any time. </w:t>
                  </w:r>
                  <w:r w:rsidRPr="00F614B0">
                    <w:rPr>
                      <w:rFonts w:ascii="Arial" w:eastAsia="Times New Roman" w:hAnsi="Arial"/>
                      <w:sz w:val="18"/>
                      <w:lang w:eastAsia="sv-SE"/>
                    </w:rPr>
                    <w:t xml:space="preserve">Network can only configure SPS in one BWP using either this field or </w:t>
                  </w:r>
                  <w:r w:rsidRPr="00F614B0">
                    <w:rPr>
                      <w:rFonts w:ascii="Arial" w:eastAsia="Times New Roman" w:hAnsi="Arial"/>
                      <w:i/>
                      <w:iCs/>
                      <w:sz w:val="18"/>
                      <w:lang w:eastAsia="sv-SE"/>
                    </w:rPr>
                    <w:t>sps-ConfigToAddModList.</w:t>
                  </w:r>
                </w:p>
              </w:tc>
            </w:tr>
          </w:tbl>
          <w:p w14:paraId="07F4FE21" w14:textId="77777777" w:rsidR="00F614B0" w:rsidRPr="006C765C" w:rsidRDefault="00F614B0" w:rsidP="00F614B0">
            <w:pPr>
              <w:pStyle w:val="Doc-text2"/>
              <w:ind w:left="0" w:firstLine="0"/>
              <w:rPr>
                <w:rFonts w:eastAsia="PMingLiU"/>
                <w:lang w:val="en-GB" w:eastAsia="zh-TW"/>
              </w:rPr>
            </w:pPr>
          </w:p>
          <w:p w14:paraId="5CC5E2EC" w14:textId="77777777" w:rsidR="00F614B0" w:rsidRDefault="00F614B0" w:rsidP="00F614B0">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r w:rsidRPr="00AA6C5C">
              <w:rPr>
                <w:i/>
              </w:rPr>
              <w:t>sps-Config</w:t>
            </w:r>
            <w:r>
              <w:t xml:space="preserve"> to configure unicast SPS and simultaneously use </w:t>
            </w:r>
            <w:r w:rsidRPr="00AA6C5C">
              <w:rPr>
                <w:i/>
              </w:rPr>
              <w:t>sps-ConfigMulticastToAddModList-r17</w:t>
            </w:r>
            <w:r>
              <w:t xml:space="preserve"> to configure multicast in one BWP.</w:t>
            </w:r>
          </w:p>
          <w:p w14:paraId="2E9F54A6" w14:textId="77777777" w:rsidR="00F614B0" w:rsidRDefault="00F614B0" w:rsidP="00F614B0">
            <w:pPr>
              <w:pStyle w:val="Doc-text2"/>
              <w:ind w:left="0" w:firstLine="0"/>
            </w:pPr>
          </w:p>
          <w:p w14:paraId="317F20C6" w14:textId="77777777" w:rsidR="00F614B0" w:rsidRDefault="00F614B0" w:rsidP="00F614B0">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r w:rsidRPr="00AB33EE">
              <w:rPr>
                <w:i/>
              </w:rPr>
              <w:t>sps-ConfigIndex</w:t>
            </w:r>
            <w:r w:rsidRPr="00DE41A9">
              <w:t xml:space="preserve"> other than 0 </w:t>
            </w:r>
            <w:r>
              <w:t xml:space="preserve">can be configured by network </w:t>
            </w:r>
            <w:r w:rsidRPr="00DE41A9">
              <w:t>for the single multicast S</w:t>
            </w:r>
            <w:r>
              <w:t>PS.</w:t>
            </w:r>
          </w:p>
          <w:p w14:paraId="5E6683C8" w14:textId="347D3D84" w:rsidR="00F614B0" w:rsidRPr="00F614B0" w:rsidRDefault="00F614B0" w:rsidP="00F614B0">
            <w:pPr>
              <w:pStyle w:val="Doc-text2"/>
              <w:ind w:left="0" w:firstLine="0"/>
              <w:rPr>
                <w:rFonts w:eastAsiaTheme="minorEastAsia"/>
                <w:lang w:val="en-GB"/>
              </w:rPr>
            </w:pPr>
          </w:p>
          <w:p w14:paraId="1DDA8AEA" w14:textId="77777777" w:rsidR="00F614B0" w:rsidRPr="000F4E43" w:rsidRDefault="00F614B0" w:rsidP="00F614B0">
            <w:pPr>
              <w:rPr>
                <w:rFonts w:ascii="Arial" w:hAnsi="Arial" w:cs="Arial"/>
                <w:b/>
              </w:rPr>
            </w:pPr>
            <w:r w:rsidRPr="000F4E43">
              <w:rPr>
                <w:rFonts w:ascii="Arial" w:hAnsi="Arial" w:cs="Arial"/>
                <w:b/>
              </w:rPr>
              <w:t>2. Actions:</w:t>
            </w:r>
          </w:p>
          <w:p w14:paraId="64100521" w14:textId="77777777" w:rsidR="00F614B0" w:rsidRPr="000F4E43" w:rsidRDefault="00F614B0" w:rsidP="00F614B0">
            <w:pPr>
              <w:ind w:left="1985" w:hanging="1985"/>
              <w:rPr>
                <w:rFonts w:ascii="Arial" w:hAnsi="Arial" w:cs="Arial"/>
                <w:b/>
              </w:rPr>
            </w:pPr>
            <w:r w:rsidRPr="000F4E43">
              <w:rPr>
                <w:rFonts w:ascii="Arial" w:hAnsi="Arial" w:cs="Arial"/>
                <w:b/>
              </w:rPr>
              <w:t>T</w:t>
            </w:r>
            <w:r w:rsidRPr="008F17D0">
              <w:rPr>
                <w:rFonts w:ascii="Arial" w:hAnsi="Arial" w:cs="Arial"/>
                <w:b/>
              </w:rPr>
              <w:t>o RAN</w:t>
            </w:r>
            <w:r>
              <w:rPr>
                <w:rFonts w:ascii="Arial" w:hAnsi="Arial" w:cs="Arial"/>
                <w:b/>
              </w:rPr>
              <w:t>1:</w:t>
            </w:r>
          </w:p>
          <w:p w14:paraId="39E4D22B" w14:textId="55A19FD3" w:rsidR="00F614B0" w:rsidRPr="003B7FE4" w:rsidRDefault="00F614B0" w:rsidP="00F614B0">
            <w:pPr>
              <w:jc w:val="left"/>
              <w:rPr>
                <w:rFonts w:ascii="Arial" w:eastAsia="等线" w:hAnsi="Arial" w:cs="Arial"/>
                <w:sz w:val="20"/>
                <w:lang w:eastAsia="en-GB"/>
              </w:rPr>
            </w:pPr>
            <w:r w:rsidRPr="000F4E43">
              <w:rPr>
                <w:rFonts w:ascii="Arial" w:hAnsi="Arial" w:cs="Arial"/>
                <w:b/>
              </w:rPr>
              <w:t xml:space="preserve">ACTION: </w:t>
            </w:r>
            <w:r w:rsidRPr="000F4E43">
              <w:rPr>
                <w:rFonts w:ascii="Arial" w:hAnsi="Arial" w:cs="Arial"/>
                <w:b/>
              </w:rPr>
              <w:tab/>
            </w:r>
            <w:r w:rsidRPr="003F31F1">
              <w:rPr>
                <w:rFonts w:ascii="Arial" w:hAnsi="Arial" w:cs="Arial"/>
                <w:b/>
              </w:rPr>
              <w:t xml:space="preserve">RAN2 respectfully </w:t>
            </w:r>
            <w:r>
              <w:rPr>
                <w:rFonts w:ascii="Arial" w:hAnsi="Arial" w:cs="Arial"/>
                <w:b/>
              </w:rPr>
              <w:t>requests</w:t>
            </w:r>
            <w:r w:rsidRPr="003F31F1">
              <w:rPr>
                <w:rFonts w:ascii="Arial" w:hAnsi="Arial" w:cs="Arial"/>
                <w:b/>
              </w:rPr>
              <w:t xml:space="preserve"> RAN1 to </w:t>
            </w:r>
            <w:r>
              <w:rPr>
                <w:rFonts w:ascii="Arial" w:hAnsi="Arial" w:cs="Arial"/>
                <w:b/>
              </w:rPr>
              <w:t>provide feedback to</w:t>
            </w:r>
            <w:r w:rsidRPr="003F31F1">
              <w:rPr>
                <w:rFonts w:ascii="Arial" w:hAnsi="Arial" w:cs="Arial"/>
                <w:b/>
              </w:rPr>
              <w:t xml:space="preserve"> the above two questions.</w:t>
            </w:r>
          </w:p>
        </w:tc>
      </w:tr>
    </w:tbl>
    <w:p w14:paraId="40A4C17D" w14:textId="2684C744" w:rsidR="00796DC5" w:rsidRPr="00796DC5" w:rsidRDefault="00796DC5" w:rsidP="00796DC5">
      <w:pPr>
        <w:spacing w:after="0"/>
        <w:rPr>
          <w:bCs/>
          <w:sz w:val="20"/>
          <w:szCs w:val="20"/>
        </w:rPr>
      </w:pPr>
    </w:p>
    <w:p w14:paraId="33FE7400" w14:textId="353B8701"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w:t>
      </w:r>
      <w:r w:rsidR="003B7FE4">
        <w:rPr>
          <w:rFonts w:cs="Arial"/>
          <w:sz w:val="22"/>
          <w:szCs w:val="22"/>
        </w:rPr>
        <w:t>ent our views on this issue</w:t>
      </w:r>
      <w:r w:rsidR="00C83C2F" w:rsidRPr="00505D19">
        <w:rPr>
          <w:rFonts w:cs="Arial"/>
          <w:sz w:val="22"/>
          <w:szCs w:val="22"/>
        </w:rPr>
        <w:t>.</w:t>
      </w:r>
    </w:p>
    <w:p w14:paraId="76078626" w14:textId="712522D9" w:rsidR="00E151C6" w:rsidRPr="005909D4" w:rsidRDefault="007C2BDF" w:rsidP="005909D4">
      <w:pPr>
        <w:pStyle w:val="1"/>
        <w:rPr>
          <w:lang w:eastAsia="zh-CN"/>
        </w:rPr>
      </w:pPr>
      <w:r>
        <w:rPr>
          <w:rFonts w:hint="eastAsia"/>
          <w:lang w:eastAsia="zh-CN"/>
        </w:rPr>
        <w:t>Discussion</w:t>
      </w:r>
    </w:p>
    <w:p w14:paraId="4653C57B" w14:textId="719652E1" w:rsidR="00F614B0" w:rsidRDefault="00F614B0"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w:t>
      </w:r>
      <w:r w:rsidR="00A70D07">
        <w:rPr>
          <w:rFonts w:eastAsiaTheme="minorEastAsia"/>
          <w:sz w:val="22"/>
          <w:lang w:val="en-US" w:eastAsia="zh-CN"/>
        </w:rPr>
        <w:t>104b-e, we have the following agreements on SPS configuration for unicast and multicast.</w:t>
      </w:r>
    </w:p>
    <w:tbl>
      <w:tblPr>
        <w:tblStyle w:val="ae"/>
        <w:tblW w:w="0" w:type="auto"/>
        <w:tblLook w:val="04A0" w:firstRow="1" w:lastRow="0" w:firstColumn="1" w:lastColumn="0" w:noHBand="0" w:noVBand="1"/>
      </w:tblPr>
      <w:tblGrid>
        <w:gridCol w:w="9307"/>
      </w:tblGrid>
      <w:tr w:rsidR="00A70D07" w14:paraId="66146193" w14:textId="77777777" w:rsidTr="00A70D07">
        <w:tc>
          <w:tcPr>
            <w:tcW w:w="9307" w:type="dxa"/>
          </w:tcPr>
          <w:p w14:paraId="392BCF80" w14:textId="77777777" w:rsidR="00A70D07" w:rsidRPr="00B21D03" w:rsidRDefault="00A70D07" w:rsidP="00A70D07">
            <w:pPr>
              <w:rPr>
                <w:highlight w:val="green"/>
                <w:lang w:eastAsia="x-none"/>
              </w:rPr>
            </w:pPr>
            <w:r w:rsidRPr="00B21D03">
              <w:rPr>
                <w:highlight w:val="green"/>
                <w:lang w:eastAsia="x-none"/>
              </w:rPr>
              <w:lastRenderedPageBreak/>
              <w:t xml:space="preserve">Agreement: </w:t>
            </w:r>
          </w:p>
          <w:p w14:paraId="60C436B1" w14:textId="77777777" w:rsidR="00A70D07" w:rsidRDefault="00A70D07" w:rsidP="00A70D07">
            <w:r w:rsidRPr="00222D1F">
              <w:t>For RRC_CONNECTED UE supporting MBS,</w:t>
            </w:r>
            <w:r>
              <w:t xml:space="preserve"> support u</w:t>
            </w:r>
            <w:r w:rsidRPr="00EA6DD9">
              <w:t>p to 8 configured SPS configurations</w:t>
            </w:r>
            <w:r>
              <w:t xml:space="preserve"> </w:t>
            </w:r>
            <w:r w:rsidRPr="006B027E">
              <w:t xml:space="preserve">in a BWP of a serving cell </w:t>
            </w:r>
            <w:r w:rsidRPr="00EA6DD9">
              <w:t>for unicast and MBS</w:t>
            </w:r>
            <w:r>
              <w:t xml:space="preserve"> in total. </w:t>
            </w:r>
          </w:p>
          <w:p w14:paraId="5FB2B69C" w14:textId="2C896549" w:rsidR="00A70D07" w:rsidRPr="00A70D07" w:rsidRDefault="00A70D07" w:rsidP="00A70D07">
            <w:pPr>
              <w:numPr>
                <w:ilvl w:val="0"/>
                <w:numId w:val="16"/>
              </w:numPr>
              <w:autoSpaceDE/>
              <w:autoSpaceDN/>
              <w:adjustRightInd/>
              <w:snapToGrid/>
              <w:spacing w:after="0"/>
            </w:pPr>
            <w:r>
              <w:t>It is up to gNB implementation to configure the SPS configuration indexes for unicast and MBS, respectively.</w:t>
            </w:r>
          </w:p>
        </w:tc>
      </w:tr>
    </w:tbl>
    <w:p w14:paraId="14C75227" w14:textId="23DE4039" w:rsidR="00F614B0" w:rsidRDefault="00DE48EB" w:rsidP="00846C39">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light of the above agreement, in our understanding, SPS can be configured for either one or both of unicast and multicast. Thus, for Q1, similar restriction is not needed, i.e., </w:t>
      </w:r>
      <w:r w:rsidRPr="00DE48EB">
        <w:rPr>
          <w:rFonts w:eastAsiaTheme="minorEastAsia"/>
          <w:sz w:val="22"/>
          <w:lang w:val="en-US" w:eastAsia="zh-CN"/>
        </w:rPr>
        <w:t xml:space="preserve">when configuring SPS for both unicast and multicast </w:t>
      </w:r>
      <w:r w:rsidRPr="00DE48EB">
        <w:rPr>
          <w:rFonts w:eastAsiaTheme="minorEastAsia"/>
          <w:sz w:val="22"/>
          <w:lang w:val="en-US" w:eastAsia="zh-CN"/>
        </w:rPr>
        <w:t>in one BWP, network can</w:t>
      </w:r>
      <w:r w:rsidRPr="00DE48EB">
        <w:rPr>
          <w:rFonts w:eastAsiaTheme="minorEastAsia"/>
          <w:sz w:val="22"/>
          <w:lang w:val="en-US" w:eastAsia="zh-CN"/>
        </w:rPr>
        <w:t xml:space="preserve"> use sps-Config to configure unicast SPS and simultaneously use sps-ConfigMulticastToAddModList-r17 to configure multicast in one BWP.</w:t>
      </w:r>
    </w:p>
    <w:p w14:paraId="7C9EAA46" w14:textId="5E85550D" w:rsidR="006D10EE" w:rsidRDefault="00DE48EB"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Q2, we think </w:t>
      </w:r>
      <w:r w:rsidRPr="00AB33EE">
        <w:rPr>
          <w:i/>
        </w:rPr>
        <w:t>sps-ConfigIndex</w:t>
      </w:r>
      <w:r>
        <w:rPr>
          <w:i/>
        </w:rPr>
        <w:t xml:space="preserve"> </w:t>
      </w:r>
      <w:r w:rsidR="00AE7B37">
        <w:rPr>
          <w:rFonts w:eastAsiaTheme="minorEastAsia"/>
          <w:sz w:val="22"/>
          <w:lang w:eastAsia="zh-CN"/>
        </w:rPr>
        <w:t>other than</w:t>
      </w:r>
      <w:r w:rsidRPr="00DE48EB">
        <w:rPr>
          <w:rFonts w:eastAsiaTheme="minorEastAsia"/>
          <w:sz w:val="22"/>
          <w:lang w:val="en-US" w:eastAsia="zh-CN"/>
        </w:rPr>
        <w:t xml:space="preserve"> 0</w:t>
      </w:r>
      <w:r>
        <w:rPr>
          <w:rFonts w:eastAsiaTheme="minorEastAsia"/>
          <w:sz w:val="22"/>
          <w:lang w:val="en-US" w:eastAsia="zh-CN"/>
        </w:rPr>
        <w:t xml:space="preserve"> should </w:t>
      </w:r>
      <w:r w:rsidR="00AE7B37">
        <w:rPr>
          <w:rFonts w:eastAsiaTheme="minorEastAsia"/>
          <w:sz w:val="22"/>
          <w:lang w:val="en-US" w:eastAsia="zh-CN"/>
        </w:rPr>
        <w:t xml:space="preserve">not </w:t>
      </w:r>
      <w:r>
        <w:rPr>
          <w:rFonts w:eastAsiaTheme="minorEastAsia"/>
          <w:sz w:val="22"/>
          <w:lang w:val="en-US" w:eastAsia="zh-CN"/>
        </w:rPr>
        <w:t xml:space="preserve">be configured for </w:t>
      </w:r>
      <w:r w:rsidRPr="00DE48EB">
        <w:rPr>
          <w:rFonts w:eastAsiaTheme="minorEastAsia"/>
          <w:sz w:val="22"/>
          <w:lang w:val="en-US" w:eastAsia="zh-CN"/>
        </w:rPr>
        <w:t>the single multicast SPS</w:t>
      </w:r>
      <w:r>
        <w:rPr>
          <w:rFonts w:eastAsiaTheme="minorEastAsia"/>
          <w:sz w:val="22"/>
          <w:lang w:val="en-US" w:eastAsia="zh-CN"/>
        </w:rPr>
        <w:t xml:space="preserve"> for the case</w:t>
      </w:r>
      <w:r w:rsidR="00AE7B37">
        <w:rPr>
          <w:rFonts w:eastAsiaTheme="minorEastAsia"/>
          <w:sz w:val="22"/>
          <w:lang w:val="en-US" w:eastAsia="zh-CN"/>
        </w:rPr>
        <w:t>.</w:t>
      </w:r>
      <w:r>
        <w:rPr>
          <w:rFonts w:eastAsiaTheme="minorEastAsia"/>
          <w:sz w:val="22"/>
          <w:lang w:val="en-US" w:eastAsia="zh-CN"/>
        </w:rPr>
        <w:t xml:space="preserve"> Otherwise, it is weird</w:t>
      </w:r>
      <w:r w:rsidR="00AE7B37">
        <w:rPr>
          <w:rFonts w:eastAsiaTheme="minorEastAsia"/>
          <w:sz w:val="22"/>
          <w:lang w:val="en-US" w:eastAsia="zh-CN"/>
        </w:rPr>
        <w:t xml:space="preserve"> for group member UEs w/o other SPS configurations, since in current spec, index is always starting from 0. In addition, for this case, </w:t>
      </w:r>
      <w:r w:rsidR="00AE7B37" w:rsidRPr="00AB33EE">
        <w:rPr>
          <w:i/>
        </w:rPr>
        <w:t>sps-ConfigIndex</w:t>
      </w:r>
      <w:r w:rsidR="00AE7B37">
        <w:rPr>
          <w:i/>
        </w:rPr>
        <w:t xml:space="preserve"> </w:t>
      </w:r>
      <w:r w:rsidR="00AE7B37">
        <w:rPr>
          <w:rFonts w:eastAsiaTheme="minorEastAsia"/>
          <w:sz w:val="22"/>
          <w:lang w:eastAsia="zh-CN"/>
        </w:rPr>
        <w:t>with the value of</w:t>
      </w:r>
      <w:r w:rsidR="00AE7B37" w:rsidRPr="00DE48EB">
        <w:rPr>
          <w:rFonts w:eastAsiaTheme="minorEastAsia"/>
          <w:sz w:val="22"/>
          <w:lang w:val="en-US" w:eastAsia="zh-CN"/>
        </w:rPr>
        <w:t xml:space="preserve"> 0</w:t>
      </w:r>
      <w:r w:rsidR="00AE7B37">
        <w:rPr>
          <w:rFonts w:eastAsiaTheme="minorEastAsia"/>
          <w:sz w:val="22"/>
          <w:lang w:val="en-US" w:eastAsia="zh-CN"/>
        </w:rPr>
        <w:t xml:space="preserve"> can be configured for the</w:t>
      </w:r>
      <w:r w:rsidR="00AE7B37" w:rsidRPr="00DE48EB">
        <w:rPr>
          <w:rFonts w:eastAsiaTheme="minorEastAsia"/>
          <w:sz w:val="22"/>
          <w:lang w:val="en-US" w:eastAsia="zh-CN"/>
        </w:rPr>
        <w:t xml:space="preserve"> single multicast SPS</w:t>
      </w:r>
      <w:r w:rsidR="00AE7B37">
        <w:rPr>
          <w:rFonts w:eastAsiaTheme="minorEastAsia"/>
          <w:sz w:val="22"/>
          <w:lang w:val="en-US" w:eastAsia="zh-CN"/>
        </w:rPr>
        <w:t>, and there is no issues.</w:t>
      </w:r>
    </w:p>
    <w:p w14:paraId="1EE7F710" w14:textId="121DC928" w:rsidR="00DE48EB" w:rsidRPr="00AE7B37" w:rsidRDefault="00AE7B37" w:rsidP="00846C39">
      <w:pPr>
        <w:pStyle w:val="0Maintext"/>
        <w:spacing w:after="120" w:afterAutospacing="0" w:line="240" w:lineRule="auto"/>
        <w:ind w:firstLine="0"/>
        <w:rPr>
          <w:rFonts w:eastAsiaTheme="minorEastAsia"/>
          <w:b/>
          <w:i/>
          <w:sz w:val="22"/>
          <w:lang w:val="en-US" w:eastAsia="zh-CN"/>
        </w:rPr>
      </w:pPr>
      <w:r w:rsidRPr="00AE7B37">
        <w:rPr>
          <w:rFonts w:eastAsiaTheme="minorEastAsia"/>
          <w:b/>
          <w:i/>
          <w:sz w:val="22"/>
          <w:lang w:val="en-US" w:eastAsia="zh-CN"/>
        </w:rPr>
        <w:t xml:space="preserve">Proposal 1: For Q1, </w:t>
      </w:r>
      <w:r w:rsidRPr="00AE7B37">
        <w:rPr>
          <w:rFonts w:eastAsiaTheme="minorEastAsia"/>
          <w:b/>
          <w:i/>
          <w:sz w:val="22"/>
          <w:lang w:val="en-US" w:eastAsia="zh-CN"/>
        </w:rPr>
        <w:t xml:space="preserve">similar restriction is </w:t>
      </w:r>
      <w:r w:rsidRPr="00AE7B37">
        <w:rPr>
          <w:rFonts w:eastAsiaTheme="minorEastAsia"/>
          <w:b/>
          <w:i/>
          <w:sz w:val="22"/>
          <w:lang w:val="en-US" w:eastAsia="zh-CN"/>
        </w:rPr>
        <w:t xml:space="preserve">not </w:t>
      </w:r>
      <w:r w:rsidRPr="00AE7B37">
        <w:rPr>
          <w:rFonts w:eastAsiaTheme="minorEastAsia"/>
          <w:b/>
          <w:i/>
          <w:sz w:val="22"/>
          <w:lang w:val="en-US" w:eastAsia="zh-CN"/>
        </w:rPr>
        <w:t xml:space="preserve">required when configuring SPS for both unicast and multicast </w:t>
      </w:r>
      <w:r w:rsidRPr="00AE7B37">
        <w:rPr>
          <w:rFonts w:eastAsiaTheme="minorEastAsia"/>
          <w:b/>
          <w:i/>
          <w:sz w:val="22"/>
          <w:lang w:val="en-US" w:eastAsia="zh-CN"/>
        </w:rPr>
        <w:t>in one BWP, i.e., network can</w:t>
      </w:r>
      <w:r w:rsidRPr="00AE7B37">
        <w:rPr>
          <w:rFonts w:eastAsiaTheme="minorEastAsia"/>
          <w:b/>
          <w:i/>
          <w:sz w:val="22"/>
          <w:lang w:val="en-US" w:eastAsia="zh-CN"/>
        </w:rPr>
        <w:t xml:space="preserve"> use sps-Config to configure unicast SPS and simultaneously use sps-ConfigMulticastToAddModList-r17 to configure multicast in one BWP.</w:t>
      </w:r>
    </w:p>
    <w:p w14:paraId="258B10A3" w14:textId="10CEB69F" w:rsidR="00F614B0" w:rsidRPr="00AE7B37" w:rsidRDefault="00AE7B37" w:rsidP="00846C39">
      <w:pPr>
        <w:pStyle w:val="0Maintext"/>
        <w:spacing w:after="120" w:afterAutospacing="0" w:line="240" w:lineRule="auto"/>
        <w:ind w:firstLine="0"/>
        <w:rPr>
          <w:rFonts w:eastAsiaTheme="minorEastAsia" w:hint="eastAsia"/>
          <w:b/>
          <w:i/>
          <w:sz w:val="22"/>
          <w:lang w:val="en-US" w:eastAsia="zh-CN"/>
        </w:rPr>
      </w:pPr>
      <w:r w:rsidRPr="00AE7B37">
        <w:rPr>
          <w:rFonts w:eastAsiaTheme="minorEastAsia"/>
          <w:b/>
          <w:i/>
          <w:sz w:val="22"/>
          <w:lang w:val="en-US" w:eastAsia="zh-CN"/>
        </w:rPr>
        <w:t xml:space="preserve">Proposal 2: For Q2, </w:t>
      </w:r>
      <w:r w:rsidRPr="00AE7B37">
        <w:rPr>
          <w:rFonts w:eastAsiaTheme="minorEastAsia"/>
          <w:b/>
          <w:i/>
          <w:sz w:val="22"/>
          <w:lang w:val="en-US" w:eastAsia="zh-CN"/>
        </w:rPr>
        <w:t>when a single multicast SPS is configured for a group of UEs and there is no SPS configuration for unicast for at least one UE in the group, sps-ConfigIndex other than 0 can</w:t>
      </w:r>
      <w:r w:rsidRPr="00AE7B37">
        <w:rPr>
          <w:rFonts w:eastAsiaTheme="minorEastAsia"/>
          <w:b/>
          <w:i/>
          <w:sz w:val="22"/>
          <w:lang w:val="en-US" w:eastAsia="zh-CN"/>
        </w:rPr>
        <w:t>not</w:t>
      </w:r>
      <w:r w:rsidRPr="00AE7B37">
        <w:rPr>
          <w:rFonts w:eastAsiaTheme="minorEastAsia"/>
          <w:b/>
          <w:i/>
          <w:sz w:val="22"/>
          <w:lang w:val="en-US" w:eastAsia="zh-CN"/>
        </w:rPr>
        <w:t xml:space="preserve"> be configured by network for the single multicast SPS</w:t>
      </w:r>
      <w:r>
        <w:rPr>
          <w:rFonts w:eastAsiaTheme="minorEastAsia" w:hint="eastAsia"/>
          <w:b/>
          <w:i/>
          <w:sz w:val="22"/>
          <w:lang w:val="en-US" w:eastAsia="zh-CN"/>
        </w:rPr>
        <w:t>.</w:t>
      </w:r>
    </w:p>
    <w:p w14:paraId="58E17BCE" w14:textId="1A7904B8" w:rsidR="00B11527" w:rsidRPr="00E42614" w:rsidRDefault="00B11527"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5EDDC4DD" w:rsidR="00985415" w:rsidRDefault="007C2BDF" w:rsidP="005B5733">
      <w:pPr>
        <w:rPr>
          <w:lang w:eastAsia="zh-CN"/>
        </w:rPr>
      </w:pPr>
      <w:r w:rsidRPr="0020632D">
        <w:rPr>
          <w:lang w:eastAsia="zh-CN"/>
        </w:rPr>
        <w:t>In this contribution, we provide our opinions on</w:t>
      </w:r>
      <w:r w:rsidR="00AE7B37">
        <w:rPr>
          <w:lang w:eastAsia="zh-CN"/>
        </w:rPr>
        <w:t xml:space="preserve"> SPS configuration for unicast and multicast</w:t>
      </w:r>
      <w:r w:rsidR="00985415">
        <w:rPr>
          <w:lang w:eastAsia="zh-CN"/>
        </w:rPr>
        <w:t>.</w:t>
      </w:r>
    </w:p>
    <w:p w14:paraId="34798E77" w14:textId="77777777" w:rsidR="00AE7B37" w:rsidRPr="00AE7B37" w:rsidRDefault="00AE7B37" w:rsidP="00AE7B37">
      <w:pPr>
        <w:pStyle w:val="0Maintext"/>
        <w:spacing w:after="120" w:afterAutospacing="0" w:line="240" w:lineRule="auto"/>
        <w:ind w:firstLine="0"/>
        <w:rPr>
          <w:rFonts w:eastAsiaTheme="minorEastAsia"/>
          <w:b/>
          <w:i/>
          <w:sz w:val="22"/>
          <w:lang w:val="en-US" w:eastAsia="zh-CN"/>
        </w:rPr>
      </w:pPr>
      <w:r w:rsidRPr="00AE7B37">
        <w:rPr>
          <w:rFonts w:eastAsiaTheme="minorEastAsia"/>
          <w:b/>
          <w:i/>
          <w:sz w:val="22"/>
          <w:lang w:val="en-US" w:eastAsia="zh-CN"/>
        </w:rPr>
        <w:t>Proposal 1: For Q1, similar restriction is not required when configuring SPS for both unicast and multicast in one BWP, i.e., network can use sps-Config to configure unicast SPS and simultaneously use sps-ConfigMulticastToAddModList-r17 to configure multicast in one BWP.</w:t>
      </w:r>
    </w:p>
    <w:p w14:paraId="365B3B1B" w14:textId="77777777" w:rsidR="00AE7B37" w:rsidRPr="00AE7B37" w:rsidRDefault="00AE7B37" w:rsidP="00AE7B37">
      <w:pPr>
        <w:pStyle w:val="0Maintext"/>
        <w:spacing w:after="120" w:afterAutospacing="0" w:line="240" w:lineRule="auto"/>
        <w:ind w:firstLine="0"/>
        <w:rPr>
          <w:rFonts w:eastAsiaTheme="minorEastAsia" w:hint="eastAsia"/>
          <w:b/>
          <w:i/>
          <w:sz w:val="22"/>
          <w:lang w:val="en-US" w:eastAsia="zh-CN"/>
        </w:rPr>
      </w:pPr>
      <w:r w:rsidRPr="00AE7B37">
        <w:rPr>
          <w:rFonts w:eastAsiaTheme="minorEastAsia"/>
          <w:b/>
          <w:i/>
          <w:sz w:val="22"/>
          <w:lang w:val="en-US" w:eastAsia="zh-CN"/>
        </w:rPr>
        <w:t>Proposal 2: For Q2, when a single multicast SPS is configured for a group of UEs and there is no SPS configuration for unicast for at least one UE in the group, sps-ConfigIndex other than 0 cannot be configured by network for the single multicast SPS</w:t>
      </w:r>
      <w:r>
        <w:rPr>
          <w:rFonts w:eastAsiaTheme="minorEastAsia" w:hint="eastAsia"/>
          <w:b/>
          <w:i/>
          <w:sz w:val="22"/>
          <w:lang w:val="en-US" w:eastAsia="zh-CN"/>
        </w:rPr>
        <w:t>.</w:t>
      </w:r>
    </w:p>
    <w:p w14:paraId="40BC692E" w14:textId="77777777" w:rsidR="007D4F71" w:rsidRPr="00AE7B37" w:rsidRDefault="007D4F71"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26A821B7" w14:textId="3CE2CE48" w:rsidR="005255D4" w:rsidRPr="007D4F71" w:rsidRDefault="00F614B0" w:rsidP="00EF2658">
      <w:pPr>
        <w:pStyle w:val="af3"/>
        <w:numPr>
          <w:ilvl w:val="0"/>
          <w:numId w:val="8"/>
        </w:numPr>
        <w:ind w:firstLineChars="0"/>
        <w:rPr>
          <w:rFonts w:eastAsia="宋体"/>
          <w:bCs/>
        </w:rPr>
      </w:pPr>
      <w:r>
        <w:rPr>
          <w:rFonts w:eastAsia="宋体"/>
          <w:bCs/>
        </w:rPr>
        <w:t>R1-2300015</w:t>
      </w:r>
      <w:r w:rsidR="00985415" w:rsidRPr="00BD5DA3">
        <w:rPr>
          <w:rFonts w:eastAsia="宋体"/>
          <w:bCs/>
        </w:rPr>
        <w:t>, “</w:t>
      </w:r>
      <w:r w:rsidRPr="00F614B0">
        <w:rPr>
          <w:rFonts w:eastAsia="宋体"/>
          <w:bCs/>
        </w:rPr>
        <w:t>LS on SPS configuration for unicast and multicast</w:t>
      </w:r>
      <w:r w:rsidR="00985415" w:rsidRPr="00BD5DA3">
        <w:rPr>
          <w:rFonts w:eastAsia="宋体"/>
          <w:bCs/>
        </w:rPr>
        <w:t>”,</w:t>
      </w:r>
      <w:r w:rsidR="007D4F71">
        <w:rPr>
          <w:rFonts w:eastAsia="宋体"/>
          <w:bCs/>
        </w:rPr>
        <w:t xml:space="preserve"> </w:t>
      </w:r>
      <w:r>
        <w:rPr>
          <w:rFonts w:eastAsia="宋体"/>
          <w:bCs/>
        </w:rPr>
        <w:t xml:space="preserve">RAN2, </w:t>
      </w:r>
      <w:r w:rsidRPr="00F614B0">
        <w:rPr>
          <w:rFonts w:eastAsia="宋体"/>
          <w:bCs/>
        </w:rPr>
        <w:t>ASUSTEK</w:t>
      </w:r>
    </w:p>
    <w:p w14:paraId="164D62E7" w14:textId="004D3D61" w:rsidR="00EF2658" w:rsidRPr="00AE7B37" w:rsidRDefault="007D4F71" w:rsidP="00AE7B37">
      <w:pPr>
        <w:pStyle w:val="References"/>
        <w:numPr>
          <w:ilvl w:val="0"/>
          <w:numId w:val="8"/>
        </w:numPr>
        <w:jc w:val="both"/>
        <w:rPr>
          <w:rFonts w:eastAsia="宋体"/>
          <w:bCs/>
          <w:sz w:val="22"/>
          <w:szCs w:val="22"/>
        </w:rPr>
      </w:pPr>
      <w:r w:rsidRPr="007D4F71">
        <w:rPr>
          <w:rFonts w:eastAsia="宋体"/>
          <w:bCs/>
          <w:sz w:val="22"/>
          <w:szCs w:val="22"/>
        </w:rPr>
        <w:t xml:space="preserve">RAN1 Chairman’s Notes, </w:t>
      </w:r>
      <w:r w:rsidR="00AE7B37">
        <w:rPr>
          <w:rFonts w:eastAsia="宋体"/>
          <w:bCs/>
          <w:sz w:val="22"/>
          <w:szCs w:val="22"/>
        </w:rPr>
        <w:t>RAN1#104</w:t>
      </w:r>
      <w:r w:rsidR="00AB13A6">
        <w:rPr>
          <w:rFonts w:eastAsia="宋体"/>
          <w:bCs/>
          <w:sz w:val="22"/>
          <w:szCs w:val="22"/>
        </w:rPr>
        <w:t>b</w:t>
      </w:r>
      <w:r w:rsidRPr="007D4F71">
        <w:rPr>
          <w:rFonts w:eastAsia="宋体"/>
          <w:bCs/>
          <w:sz w:val="22"/>
          <w:szCs w:val="22"/>
        </w:rPr>
        <w:t xml:space="preserve">-e, </w:t>
      </w:r>
    </w:p>
    <w:sectPr w:rsidR="00EF2658" w:rsidRPr="00AE7B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793FE" w14:textId="77777777" w:rsidR="005F4BB2" w:rsidRDefault="005F4BB2">
      <w:r>
        <w:separator/>
      </w:r>
    </w:p>
  </w:endnote>
  <w:endnote w:type="continuationSeparator" w:id="0">
    <w:p w14:paraId="7A58DCC0" w14:textId="77777777" w:rsidR="005F4BB2" w:rsidRDefault="005F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01D36" w14:textId="77777777" w:rsidR="005F4BB2" w:rsidRDefault="005F4BB2">
      <w:r>
        <w:separator/>
      </w:r>
    </w:p>
  </w:footnote>
  <w:footnote w:type="continuationSeparator" w:id="0">
    <w:p w14:paraId="4AE2E311" w14:textId="77777777" w:rsidR="005F4BB2" w:rsidRDefault="005F4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D6189"/>
    <w:multiLevelType w:val="hybridMultilevel"/>
    <w:tmpl w:val="19FEAD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5A489CA">
      <w:numFmt w:val="bullet"/>
      <w:lvlText w:val=""/>
      <w:lvlJc w:val="left"/>
      <w:pPr>
        <w:ind w:left="3600" w:hanging="360"/>
      </w:pPr>
      <w:rPr>
        <w:rFonts w:ascii="Wingdings" w:eastAsiaTheme="minorEastAsia" w:hAnsi="Wingdings"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8"/>
  </w:num>
  <w:num w:numId="6">
    <w:abstractNumId w:val="6"/>
  </w:num>
  <w:num w:numId="7">
    <w:abstractNumId w:val="14"/>
  </w:num>
  <w:num w:numId="8">
    <w:abstractNumId w:val="0"/>
  </w:num>
  <w:num w:numId="9">
    <w:abstractNumId w:val="11"/>
  </w:num>
  <w:num w:numId="10">
    <w:abstractNumId w:val="7"/>
  </w:num>
  <w:num w:numId="11">
    <w:abstractNumId w:val="4"/>
  </w:num>
  <w:num w:numId="12">
    <w:abstractNumId w:val="9"/>
  </w:num>
  <w:num w:numId="13">
    <w:abstractNumId w:val="10"/>
  </w:num>
  <w:num w:numId="14">
    <w:abstractNumId w:val="2"/>
  </w:num>
  <w:num w:numId="15">
    <w:abstractNumId w:val="3"/>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651"/>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6B4"/>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09D"/>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4A"/>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2AA"/>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66F"/>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B7FE4"/>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82F"/>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0C"/>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BB2"/>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0EE"/>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6DC"/>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B2"/>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4FE"/>
    <w:rsid w:val="00905591"/>
    <w:rsid w:val="00905779"/>
    <w:rsid w:val="00905F19"/>
    <w:rsid w:val="009065D4"/>
    <w:rsid w:val="00906650"/>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5B9B"/>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2E03"/>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D0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0EE"/>
    <w:rsid w:val="00A902BE"/>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4E2"/>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3A6"/>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B37"/>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16"/>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6F8B"/>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669"/>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8EB"/>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17E"/>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00A"/>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D7C72"/>
    <w:rsid w:val="00EE0113"/>
    <w:rsid w:val="00EE0739"/>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658"/>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4B0"/>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 w:type="character" w:customStyle="1" w:styleId="Doc-text2Char">
    <w:name w:val="Doc-text2 Char"/>
    <w:link w:val="Doc-text2"/>
    <w:qFormat/>
    <w:locked/>
    <w:rsid w:val="00F614B0"/>
    <w:rPr>
      <w:rFonts w:ascii="Arial" w:eastAsia="MS Mincho" w:hAnsi="Arial" w:cs="Arial"/>
      <w:szCs w:val="24"/>
    </w:rPr>
  </w:style>
  <w:style w:type="paragraph" w:customStyle="1" w:styleId="Doc-text2">
    <w:name w:val="Doc-text2"/>
    <w:basedOn w:val="a"/>
    <w:link w:val="Doc-text2Char"/>
    <w:qFormat/>
    <w:rsid w:val="00F614B0"/>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1EA1F-6708-454C-97EA-731B1FB92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194</cp:revision>
  <cp:lastPrinted>2015-03-27T14:25:00Z</cp:lastPrinted>
  <dcterms:created xsi:type="dcterms:W3CDTF">2021-04-04T15:20:00Z</dcterms:created>
  <dcterms:modified xsi:type="dcterms:W3CDTF">2023-02-14T09:53:00Z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